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 w:hAnsi="仿宋" w:eastAsia="仿宋"/>
          <w:b/>
          <w:sz w:val="28"/>
          <w:szCs w:val="28"/>
        </w:rPr>
      </w:pPr>
      <w:bookmarkStart w:id="0" w:name="_GoBack"/>
      <w:bookmarkEnd w:id="0"/>
      <w:r>
        <w:rPr>
          <w:rFonts w:hint="eastAsia" w:ascii="仿宋" w:hAnsi="仿宋" w:eastAsia="仿宋"/>
          <w:b/>
          <w:sz w:val="28"/>
          <w:szCs w:val="28"/>
        </w:rPr>
        <w:t>附件1：</w:t>
      </w:r>
    </w:p>
    <w:p>
      <w:pPr>
        <w:spacing w:line="520" w:lineRule="exact"/>
        <w:jc w:val="center"/>
        <w:rPr>
          <w:rFonts w:ascii="仿宋" w:hAnsi="仿宋" w:eastAsia="仿宋"/>
          <w:b/>
          <w:sz w:val="36"/>
          <w:szCs w:val="36"/>
        </w:rPr>
      </w:pPr>
      <w:r>
        <w:rPr>
          <w:rFonts w:hint="eastAsia" w:ascii="仿宋" w:hAnsi="仿宋" w:eastAsia="仿宋"/>
          <w:b/>
          <w:sz w:val="36"/>
          <w:szCs w:val="36"/>
        </w:rPr>
        <w:t>九州职业技术学院</w:t>
      </w:r>
    </w:p>
    <w:p>
      <w:pPr>
        <w:spacing w:line="520" w:lineRule="exact"/>
        <w:jc w:val="center"/>
        <w:rPr>
          <w:rFonts w:ascii="仿宋" w:hAnsi="仿宋" w:eastAsia="仿宋"/>
          <w:b/>
          <w:sz w:val="36"/>
          <w:szCs w:val="36"/>
        </w:rPr>
      </w:pPr>
      <w:r>
        <w:rPr>
          <w:rFonts w:hint="eastAsia" w:ascii="仿宋" w:hAnsi="仿宋" w:eastAsia="仿宋"/>
          <w:b/>
          <w:sz w:val="36"/>
          <w:szCs w:val="36"/>
        </w:rPr>
        <w:t>军事化试点培训中心管理办法</w:t>
      </w:r>
    </w:p>
    <w:p>
      <w:pPr>
        <w:spacing w:line="520" w:lineRule="exact"/>
        <w:ind w:firstLine="562" w:firstLineChars="200"/>
        <w:jc w:val="left"/>
        <w:rPr>
          <w:rFonts w:ascii="仿宋" w:hAnsi="仿宋" w:eastAsia="仿宋"/>
          <w:b/>
          <w:sz w:val="28"/>
          <w:szCs w:val="28"/>
        </w:rPr>
      </w:pPr>
      <w:r>
        <w:rPr>
          <w:rFonts w:hint="eastAsia" w:ascii="仿宋" w:hAnsi="仿宋" w:eastAsia="仿宋"/>
          <w:b/>
          <w:sz w:val="28"/>
          <w:szCs w:val="28"/>
        </w:rPr>
        <w:t>一、目标宗旨</w:t>
      </w:r>
    </w:p>
    <w:p>
      <w:pPr>
        <w:spacing w:line="520" w:lineRule="exact"/>
        <w:ind w:firstLine="560" w:firstLineChars="200"/>
        <w:jc w:val="left"/>
        <w:rPr>
          <w:rFonts w:ascii="仿宋" w:hAnsi="仿宋" w:eastAsia="仿宋"/>
          <w:sz w:val="28"/>
          <w:szCs w:val="28"/>
        </w:rPr>
      </w:pPr>
      <w:r>
        <w:rPr>
          <w:rFonts w:hint="eastAsia" w:ascii="仿宋" w:hAnsi="仿宋" w:eastAsia="仿宋"/>
          <w:sz w:val="28"/>
          <w:szCs w:val="28"/>
        </w:rPr>
        <w:t>通过开展国防教育、半军事化教育培训，进一步提升大学生爱国主义意识和传承优良的军人作风，进一步提升大学生基本习惯和素质的养成，是我院半军事化管理与中国传统文化教育相融合的试点工程。</w:t>
      </w:r>
    </w:p>
    <w:p>
      <w:pPr>
        <w:spacing w:line="520" w:lineRule="exact"/>
        <w:ind w:firstLine="562" w:firstLineChars="200"/>
        <w:jc w:val="left"/>
        <w:rPr>
          <w:rFonts w:ascii="仿宋" w:hAnsi="仿宋" w:eastAsia="仿宋"/>
          <w:b/>
          <w:sz w:val="28"/>
          <w:szCs w:val="28"/>
        </w:rPr>
      </w:pPr>
      <w:r>
        <w:rPr>
          <w:rFonts w:hint="eastAsia" w:ascii="仿宋" w:hAnsi="仿宋" w:eastAsia="仿宋"/>
          <w:b/>
          <w:sz w:val="28"/>
          <w:szCs w:val="28"/>
        </w:rPr>
        <w:t>二、培训内容</w:t>
      </w:r>
    </w:p>
    <w:p>
      <w:pPr>
        <w:spacing w:line="520" w:lineRule="exact"/>
        <w:ind w:firstLine="560" w:firstLineChars="200"/>
        <w:jc w:val="left"/>
        <w:rPr>
          <w:rFonts w:ascii="仿宋" w:hAnsi="仿宋" w:eastAsia="仿宋"/>
          <w:sz w:val="28"/>
          <w:szCs w:val="28"/>
        </w:rPr>
      </w:pPr>
      <w:r>
        <w:rPr>
          <w:rFonts w:hint="eastAsia" w:ascii="仿宋" w:hAnsi="仿宋" w:eastAsia="仿宋"/>
          <w:sz w:val="28"/>
          <w:szCs w:val="28"/>
        </w:rPr>
        <w:t>国防教育和中国传统文化教育相结合的爱国主义教育。</w:t>
      </w:r>
    </w:p>
    <w:p>
      <w:pPr>
        <w:spacing w:line="520" w:lineRule="exact"/>
        <w:ind w:firstLine="560" w:firstLineChars="200"/>
        <w:jc w:val="left"/>
        <w:rPr>
          <w:rFonts w:ascii="仿宋" w:hAnsi="仿宋" w:eastAsia="仿宋"/>
          <w:sz w:val="28"/>
          <w:szCs w:val="28"/>
        </w:rPr>
      </w:pPr>
      <w:r>
        <w:rPr>
          <w:rFonts w:hint="eastAsia" w:ascii="仿宋" w:hAnsi="仿宋" w:eastAsia="仿宋"/>
          <w:sz w:val="28"/>
          <w:szCs w:val="28"/>
        </w:rPr>
        <w:t>1、半军事化训练，包含内务整理、晨练、夜巡、站岗等；</w:t>
      </w:r>
    </w:p>
    <w:p>
      <w:pPr>
        <w:spacing w:line="520" w:lineRule="exact"/>
        <w:ind w:firstLine="560" w:firstLineChars="200"/>
        <w:jc w:val="left"/>
        <w:rPr>
          <w:rFonts w:ascii="仿宋" w:hAnsi="仿宋" w:eastAsia="仿宋"/>
          <w:sz w:val="28"/>
          <w:szCs w:val="28"/>
        </w:rPr>
      </w:pPr>
      <w:r>
        <w:rPr>
          <w:rFonts w:hint="eastAsia" w:ascii="仿宋" w:hAnsi="仿宋" w:eastAsia="仿宋"/>
          <w:sz w:val="28"/>
          <w:szCs w:val="28"/>
        </w:rPr>
        <w:t>2、通过社会实践教育、现场教学、讲座、公开课等学习中国传统文化知识和爱国主义教育知识。</w:t>
      </w:r>
    </w:p>
    <w:p>
      <w:pPr>
        <w:spacing w:line="520" w:lineRule="exact"/>
        <w:ind w:firstLine="562" w:firstLineChars="200"/>
        <w:jc w:val="left"/>
        <w:rPr>
          <w:rFonts w:ascii="仿宋" w:hAnsi="仿宋" w:eastAsia="仿宋"/>
          <w:b/>
          <w:sz w:val="28"/>
          <w:szCs w:val="28"/>
        </w:rPr>
      </w:pPr>
      <w:r>
        <w:rPr>
          <w:rFonts w:hint="eastAsia" w:ascii="仿宋" w:hAnsi="仿宋" w:eastAsia="仿宋"/>
          <w:b/>
          <w:sz w:val="28"/>
          <w:szCs w:val="28"/>
        </w:rPr>
        <w:t>三、管理办法</w:t>
      </w:r>
    </w:p>
    <w:p>
      <w:pPr>
        <w:spacing w:line="520" w:lineRule="exact"/>
        <w:ind w:firstLine="560" w:firstLineChars="200"/>
        <w:jc w:val="left"/>
        <w:rPr>
          <w:rFonts w:hint="eastAsia" w:ascii="仿宋" w:hAnsi="仿宋" w:eastAsia="仿宋"/>
          <w:sz w:val="28"/>
          <w:szCs w:val="28"/>
        </w:rPr>
      </w:pPr>
      <w:r>
        <w:rPr>
          <w:rFonts w:hint="eastAsia" w:ascii="仿宋" w:hAnsi="仿宋" w:eastAsia="仿宋"/>
          <w:sz w:val="28"/>
          <w:szCs w:val="28"/>
        </w:rPr>
        <w:t>1、半军事化试点培训对象为我院在校大学生，根据学生自愿申请，系（院）考核，学工处审批的程序进行选拔。</w:t>
      </w:r>
    </w:p>
    <w:p>
      <w:pPr>
        <w:spacing w:line="520" w:lineRule="exact"/>
        <w:ind w:firstLine="560" w:firstLineChars="200"/>
        <w:jc w:val="left"/>
        <w:rPr>
          <w:rFonts w:hint="eastAsia" w:ascii="仿宋" w:hAnsi="仿宋" w:eastAsia="仿宋"/>
          <w:sz w:val="28"/>
          <w:szCs w:val="28"/>
        </w:rPr>
      </w:pPr>
      <w:r>
        <w:rPr>
          <w:rFonts w:hint="eastAsia" w:ascii="仿宋" w:hAnsi="仿宋" w:eastAsia="仿宋"/>
          <w:sz w:val="28"/>
          <w:szCs w:val="28"/>
        </w:rPr>
        <w:t>2、培训费每学期1000元，宿舍文明规范押金500元，学期初一次性交清。</w:t>
      </w:r>
    </w:p>
    <w:p>
      <w:pPr>
        <w:spacing w:line="520" w:lineRule="exact"/>
        <w:ind w:firstLine="560" w:firstLineChars="200"/>
        <w:jc w:val="left"/>
        <w:rPr>
          <w:rFonts w:ascii="仿宋" w:hAnsi="仿宋" w:eastAsia="仿宋"/>
          <w:sz w:val="28"/>
          <w:szCs w:val="28"/>
        </w:rPr>
      </w:pPr>
      <w:r>
        <w:rPr>
          <w:rFonts w:hint="eastAsia" w:ascii="仿宋" w:hAnsi="仿宋" w:eastAsia="仿宋"/>
          <w:sz w:val="28"/>
          <w:szCs w:val="28"/>
        </w:rPr>
        <w:t>3、每年培训费中百分之40%用于培训中心进行国防教育、军事化管理、传统文化教育等专项使用。</w:t>
      </w:r>
    </w:p>
    <w:p>
      <w:pPr>
        <w:spacing w:line="520" w:lineRule="exact"/>
        <w:ind w:firstLine="562" w:firstLineChars="200"/>
        <w:jc w:val="left"/>
        <w:rPr>
          <w:rFonts w:ascii="仿宋" w:hAnsi="仿宋" w:eastAsia="仿宋"/>
          <w:b/>
          <w:sz w:val="28"/>
          <w:szCs w:val="28"/>
        </w:rPr>
      </w:pPr>
      <w:r>
        <w:rPr>
          <w:rFonts w:hint="eastAsia" w:ascii="仿宋" w:hAnsi="仿宋" w:eastAsia="仿宋"/>
          <w:b/>
          <w:sz w:val="28"/>
          <w:szCs w:val="28"/>
        </w:rPr>
        <w:t>四、考核、结业</w:t>
      </w:r>
    </w:p>
    <w:p>
      <w:pPr>
        <w:spacing w:line="520" w:lineRule="exact"/>
        <w:ind w:firstLine="560" w:firstLineChars="200"/>
        <w:jc w:val="left"/>
        <w:rPr>
          <w:rFonts w:ascii="仿宋" w:hAnsi="仿宋" w:eastAsia="仿宋"/>
          <w:sz w:val="28"/>
          <w:szCs w:val="28"/>
        </w:rPr>
      </w:pPr>
      <w:r>
        <w:rPr>
          <w:rFonts w:hint="eastAsia" w:ascii="仿宋" w:hAnsi="仿宋" w:eastAsia="仿宋"/>
          <w:sz w:val="28"/>
          <w:szCs w:val="28"/>
        </w:rPr>
        <w:t>1、考核按照月考核和学期考核相结合的原则进行；</w:t>
      </w:r>
    </w:p>
    <w:p>
      <w:pPr>
        <w:spacing w:line="520" w:lineRule="exact"/>
        <w:ind w:firstLine="560" w:firstLineChars="200"/>
        <w:jc w:val="left"/>
        <w:rPr>
          <w:rFonts w:ascii="仿宋" w:hAnsi="仿宋" w:eastAsia="仿宋"/>
          <w:sz w:val="28"/>
          <w:szCs w:val="28"/>
        </w:rPr>
      </w:pPr>
      <w:r>
        <w:rPr>
          <w:rFonts w:hint="eastAsia" w:ascii="仿宋" w:hAnsi="仿宋" w:eastAsia="仿宋"/>
          <w:sz w:val="28"/>
          <w:szCs w:val="28"/>
        </w:rPr>
        <w:t>2、根据学员平时综合培训表现进行考评打分，每月进行排名通报，对于考核不合格、不服从管理或主动申请退出的学员进行全校通报并清退出半军事化管理队伍；</w:t>
      </w:r>
    </w:p>
    <w:p>
      <w:pPr>
        <w:spacing w:line="520" w:lineRule="exact"/>
        <w:ind w:firstLine="560" w:firstLineChars="200"/>
        <w:jc w:val="left"/>
        <w:rPr>
          <w:rFonts w:ascii="仿宋" w:hAnsi="仿宋" w:eastAsia="仿宋"/>
          <w:sz w:val="28"/>
          <w:szCs w:val="28"/>
        </w:rPr>
      </w:pPr>
      <w:r>
        <w:rPr>
          <w:rFonts w:hint="eastAsia" w:ascii="仿宋" w:hAnsi="仿宋" w:eastAsia="仿宋"/>
          <w:sz w:val="28"/>
          <w:szCs w:val="28"/>
        </w:rPr>
        <w:t>3、因考核不合格或不服从管理被清退的学员不退还培训费，主动申请退出的学员除扣除相应的培训费和设备损耗折旧费外，剩余部分全部退还，具体以财务规定为准。</w:t>
      </w:r>
    </w:p>
    <w:p>
      <w:pPr>
        <w:spacing w:line="520" w:lineRule="exact"/>
        <w:ind w:firstLine="560" w:firstLineChars="200"/>
        <w:jc w:val="left"/>
        <w:rPr>
          <w:rFonts w:ascii="仿宋" w:hAnsi="仿宋" w:eastAsia="仿宋"/>
          <w:sz w:val="28"/>
          <w:szCs w:val="28"/>
        </w:rPr>
      </w:pPr>
      <w:r>
        <w:rPr>
          <w:rFonts w:hint="eastAsia" w:ascii="仿宋" w:hAnsi="仿宋" w:eastAsia="仿宋"/>
          <w:sz w:val="28"/>
          <w:szCs w:val="28"/>
        </w:rPr>
        <w:t>4、对于考核合格的学员年度将进行评选表彰，并颁发半军事化试点培训结业证书。</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D4"/>
    <w:rsid w:val="00007156"/>
    <w:rsid w:val="000238D9"/>
    <w:rsid w:val="00055FA9"/>
    <w:rsid w:val="000570E0"/>
    <w:rsid w:val="00077C0B"/>
    <w:rsid w:val="000C684F"/>
    <w:rsid w:val="0010236E"/>
    <w:rsid w:val="001227CE"/>
    <w:rsid w:val="001F1987"/>
    <w:rsid w:val="00223109"/>
    <w:rsid w:val="00245513"/>
    <w:rsid w:val="0026029E"/>
    <w:rsid w:val="00331DF6"/>
    <w:rsid w:val="00452EC8"/>
    <w:rsid w:val="00467CD4"/>
    <w:rsid w:val="004C195C"/>
    <w:rsid w:val="00500AFE"/>
    <w:rsid w:val="00526D6D"/>
    <w:rsid w:val="005B2C61"/>
    <w:rsid w:val="005E4EE2"/>
    <w:rsid w:val="0063744B"/>
    <w:rsid w:val="00637585"/>
    <w:rsid w:val="00672055"/>
    <w:rsid w:val="0067316C"/>
    <w:rsid w:val="0068292D"/>
    <w:rsid w:val="006A6BC9"/>
    <w:rsid w:val="006B567D"/>
    <w:rsid w:val="006E7FE3"/>
    <w:rsid w:val="006F5D18"/>
    <w:rsid w:val="0070137E"/>
    <w:rsid w:val="007A4C59"/>
    <w:rsid w:val="007C513F"/>
    <w:rsid w:val="007D24B4"/>
    <w:rsid w:val="00850936"/>
    <w:rsid w:val="00876AC3"/>
    <w:rsid w:val="00903E18"/>
    <w:rsid w:val="009329FB"/>
    <w:rsid w:val="00974D9D"/>
    <w:rsid w:val="00AC04B2"/>
    <w:rsid w:val="00B3416F"/>
    <w:rsid w:val="00BC2BE1"/>
    <w:rsid w:val="00BC3007"/>
    <w:rsid w:val="00C14409"/>
    <w:rsid w:val="00C90A70"/>
    <w:rsid w:val="00D450A5"/>
    <w:rsid w:val="00D6425B"/>
    <w:rsid w:val="00D83939"/>
    <w:rsid w:val="00D93BA0"/>
    <w:rsid w:val="00DE1B1A"/>
    <w:rsid w:val="00E2416E"/>
    <w:rsid w:val="00E326E9"/>
    <w:rsid w:val="00E61738"/>
    <w:rsid w:val="00E66EAC"/>
    <w:rsid w:val="00EA6262"/>
    <w:rsid w:val="00EC0430"/>
    <w:rsid w:val="00EC5A25"/>
    <w:rsid w:val="00F36FFB"/>
    <w:rsid w:val="472A6711"/>
    <w:rsid w:val="4DA717CB"/>
    <w:rsid w:val="61FF2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日期 Char"/>
    <w:basedOn w:val="5"/>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171</Words>
  <Characters>979</Characters>
  <Lines>8</Lines>
  <Paragraphs>2</Paragraphs>
  <TotalTime>1747</TotalTime>
  <ScaleCrop>false</ScaleCrop>
  <LinksUpToDate>false</LinksUpToDate>
  <CharactersWithSpaces>1148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2018-09-17T03:43:00Z</dcterms:created>
  <dc:creator>AutoBVT</dc:creator>
  <cp:lastModifiedBy>Administrator</cp:lastModifiedBy>
  <dcterms:modified xsi:type="dcterms:W3CDTF">2019-03-11T03:00:24Z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