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09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bookmarkStart w:id="0" w:name="_GoBack"/>
      <w:bookmarkEnd w:id="0"/>
    </w:p>
    <w:p w14:paraId="79CC72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九州职业技术学院导师考核目标任务</w:t>
      </w:r>
    </w:p>
    <w:p w14:paraId="5B8D8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 w14:paraId="5891D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1.导师</w:t>
      </w:r>
      <w:r>
        <w:rPr>
          <w:rFonts w:hint="eastAsia" w:ascii="仿宋" w:hAnsi="仿宋" w:eastAsia="仿宋" w:cs="仿宋"/>
          <w:sz w:val="32"/>
          <w:szCs w:val="40"/>
        </w:rPr>
        <w:t>根据青年教师的特点和需求，制定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2年</w:t>
      </w:r>
      <w:r>
        <w:rPr>
          <w:rFonts w:hint="eastAsia" w:ascii="仿宋" w:hAnsi="仿宋" w:eastAsia="仿宋" w:cs="仿宋"/>
          <w:sz w:val="32"/>
          <w:szCs w:val="40"/>
        </w:rPr>
        <w:t>培养计划。</w:t>
      </w:r>
    </w:p>
    <w:p w14:paraId="153AB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40"/>
        </w:rPr>
        <w:t>导师指导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青年教师</w:t>
      </w:r>
      <w:r>
        <w:rPr>
          <w:rFonts w:hint="eastAsia" w:ascii="仿宋" w:hAnsi="仿宋" w:eastAsia="仿宋" w:cs="仿宋"/>
          <w:sz w:val="32"/>
          <w:szCs w:val="40"/>
        </w:rPr>
        <w:t>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在培养期内每学期</w:t>
      </w:r>
      <w:r>
        <w:rPr>
          <w:rFonts w:hint="eastAsia" w:ascii="仿宋" w:hAnsi="仿宋" w:eastAsia="仿宋" w:cs="仿宋"/>
          <w:sz w:val="32"/>
          <w:szCs w:val="40"/>
        </w:rPr>
        <w:t>教学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质量考核均在合格以上，其中良好等级不低于2次。</w:t>
      </w:r>
    </w:p>
    <w:p w14:paraId="75A9B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3.导师每学期听课不低于3节并提供指导记录。</w:t>
      </w:r>
    </w:p>
    <w:p w14:paraId="57EF8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4.导师指导青年教师参与申报教科研项目1项。</w:t>
      </w:r>
    </w:p>
    <w:p w14:paraId="3E931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40"/>
        </w:rPr>
        <w:t>导师指导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青年教师公开</w:t>
      </w:r>
      <w:r>
        <w:rPr>
          <w:rFonts w:hint="eastAsia" w:ascii="仿宋" w:hAnsi="仿宋" w:eastAsia="仿宋" w:cs="仿宋"/>
          <w:sz w:val="32"/>
          <w:szCs w:val="40"/>
        </w:rPr>
        <w:t>发表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教科研</w:t>
      </w:r>
      <w:r>
        <w:rPr>
          <w:rFonts w:hint="eastAsia" w:ascii="仿宋" w:hAnsi="仿宋" w:eastAsia="仿宋" w:cs="仿宋"/>
          <w:sz w:val="32"/>
          <w:szCs w:val="40"/>
        </w:rPr>
        <w:t>论文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1篇。</w:t>
      </w:r>
    </w:p>
    <w:p w14:paraId="5726C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6.导师定期检查青年教师教案、课程进度和效果、作业的批改和辅导答疑等环节，并提供整改意见记录。</w:t>
      </w:r>
    </w:p>
    <w:p w14:paraId="64580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35671"/>
    <w:rsid w:val="2E314713"/>
    <w:rsid w:val="41F54884"/>
    <w:rsid w:val="46915639"/>
    <w:rsid w:val="684605D4"/>
    <w:rsid w:val="68C63BF6"/>
    <w:rsid w:val="6BBE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202</Characters>
  <Lines>0</Lines>
  <Paragraphs>0</Paragraphs>
  <TotalTime>10</TotalTime>
  <ScaleCrop>false</ScaleCrop>
  <LinksUpToDate>false</LinksUpToDate>
  <CharactersWithSpaces>202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2025-03-20T08:13:00Z</dcterms:created>
  <dc:creator>admin</dc:creator>
  <cp:lastModifiedBy>无双天下</cp:lastModifiedBy>
  <dcterms:modified xsi:type="dcterms:W3CDTF">2025-04-02T06:19:05Z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eyJoZGlkIjoiZmRjYmRlMzM5ZWRmNzhhYWYxMzNkY2FhMWY2OTFlNzUiLCJ1c2VySWQiOiI0MDk0MDQ0NjQifQ==</vt:lpwstr>
  </property>
  <property fmtid="{D5CDD505-2E9C-101B-9397-08002B2CF9AE}" pid="4" name="ICV">
    <vt:lpwstr>1D5E6D0DA6864B4A881CFB5DEDFC1C39_12</vt:lpwstr>
  </property>
</Properties>
</file>